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EA9" w:rsidRDefault="00941EA9">
      <w:pPr>
        <w:rPr>
          <w:rFonts w:ascii="MS Mincho" w:eastAsia="MS Mincho"/>
          <w:b/>
          <w:sz w:val="28"/>
          <w:szCs w:val="28"/>
        </w:rPr>
      </w:pPr>
      <w:bookmarkStart w:id="0" w:name="_GoBack"/>
      <w:bookmarkEnd w:id="0"/>
      <w:r w:rsidRPr="00941EA9">
        <w:rPr>
          <w:rFonts w:ascii="MS Mincho" w:eastAsia="MS Mincho"/>
          <w:b/>
          <w:sz w:val="28"/>
          <w:szCs w:val="28"/>
        </w:rPr>
        <w:t>ヨーク大学日本語科二学年読解・会話教材</w:t>
      </w:r>
    </w:p>
    <w:p w:rsidR="00941EA9" w:rsidRPr="00941EA9" w:rsidRDefault="00941EA9">
      <w:pPr>
        <w:rPr>
          <w:rFonts w:ascii="MS Mincho" w:eastAsia="MS Mincho"/>
          <w:b/>
          <w:sz w:val="28"/>
          <w:szCs w:val="28"/>
        </w:rPr>
      </w:pPr>
      <w:r>
        <w:rPr>
          <w:rFonts w:ascii="MS Mincho" w:eastAsia="MS Mincho"/>
          <w:b/>
          <w:sz w:val="28"/>
          <w:szCs w:val="28"/>
        </w:rPr>
        <w:t>AS/JP2000 6.0 Reading Comprehension and Dialogue</w:t>
      </w:r>
      <w:r w:rsidRPr="00941EA9">
        <w:rPr>
          <w:rFonts w:ascii="MS Mincho" w:eastAsia="MS Mincho" w:hint="default"/>
          <w:b/>
          <w:sz w:val="28"/>
          <w:szCs w:val="28"/>
        </w:rPr>
        <w:br/>
      </w:r>
      <w:r w:rsidRPr="00941EA9">
        <w:rPr>
          <w:rFonts w:ascii="MS Mincho" w:eastAsia="MS Mincho"/>
          <w:b/>
          <w:sz w:val="28"/>
          <w:szCs w:val="28"/>
        </w:rPr>
        <w:t>第</w:t>
      </w:r>
      <w:r w:rsidRPr="00941EA9">
        <w:rPr>
          <w:rFonts w:ascii="MS Mincho" w:eastAsia="MS Mincho" w:hint="default"/>
          <w:b/>
          <w:sz w:val="28"/>
          <w:szCs w:val="28"/>
        </w:rPr>
        <w:t>24課</w:t>
      </w:r>
      <w:r w:rsidRPr="00941EA9">
        <w:rPr>
          <w:rFonts w:ascii="MS Mincho" w:eastAsia="MS Mincho"/>
          <w:b/>
          <w:sz w:val="28"/>
          <w:szCs w:val="28"/>
        </w:rPr>
        <w:t>「紅葉狩り」</w:t>
      </w:r>
      <w:r>
        <w:rPr>
          <w:rFonts w:ascii="MS Mincho" w:eastAsia="MS Mincho"/>
          <w:b/>
          <w:sz w:val="28"/>
          <w:szCs w:val="28"/>
        </w:rPr>
        <w:t>Enjoying autumn colors</w:t>
      </w:r>
    </w:p>
    <w:p w:rsidR="00941EA9" w:rsidRDefault="00941EA9">
      <w:pPr>
        <w:rPr>
          <w:rFonts w:ascii="MS Mincho" w:eastAsia="MS Mincho"/>
          <w:sz w:val="28"/>
        </w:rPr>
      </w:pPr>
      <w:r>
        <w:rPr>
          <w:rFonts w:ascii="MS Mincho" w:eastAsia="MS Mincho"/>
          <w:sz w:val="28"/>
        </w:rPr>
        <w:t>＿＿＿＿＿＿＿＿＿＿＿＿＿＿＿＿＿＿＿＿＿＿＿＿＿＿＿＿＿＿</w:t>
      </w:r>
    </w:p>
    <w:p w:rsidR="00941EA9" w:rsidRDefault="00941EA9">
      <w:pPr>
        <w:rPr>
          <w:rFonts w:ascii="MS Mincho" w:eastAsia="MS Mincho" w:hint="default"/>
          <w:sz w:val="28"/>
        </w:rPr>
      </w:pPr>
    </w:p>
    <w:p w:rsidR="00941EA9" w:rsidRDefault="00941EA9">
      <w:pPr>
        <w:rPr>
          <w:rFonts w:ascii="MS Mincho" w:eastAsia="MS Mincho"/>
          <w:b/>
          <w:sz w:val="28"/>
        </w:rPr>
      </w:pPr>
      <w:r>
        <w:rPr>
          <w:rFonts w:ascii="MS Mincho" w:eastAsia="MS Mincho"/>
          <w:b/>
          <w:sz w:val="28"/>
        </w:rPr>
        <w:t>「読解」Reading Comprehension</w:t>
      </w:r>
    </w:p>
    <w:p w:rsidR="00941EA9" w:rsidRPr="00941EA9" w:rsidRDefault="00941EA9">
      <w:pPr>
        <w:rPr>
          <w:rFonts w:ascii="MS Mincho" w:eastAsia="MS Mincho"/>
          <w:b/>
          <w:sz w:val="28"/>
        </w:rPr>
      </w:pPr>
    </w:p>
    <w:p w:rsidR="00941EA9" w:rsidRDefault="00941EA9">
      <w:pPr>
        <w:rPr>
          <w:rFonts w:ascii="MS Mincho" w:eastAsia="MS Mincho" w:hint="default"/>
          <w:sz w:val="28"/>
        </w:rPr>
      </w:pPr>
      <w:r>
        <w:rPr>
          <w:rFonts w:ascii="MS Mincho" w:eastAsia="MS Mincho"/>
          <w:sz w:val="28"/>
        </w:rPr>
        <w:t xml:space="preserve">山下さんは、家族も無事トロントに着き、生活も少し落ち着いたので、今週末は家族を紅葉狩りに連れて行くことを計画しました。トロント近郊では、まだ紅葉が始まったばかりですが、北の方に行くと、今が真っ盛りのようです。日本にいる時に、小さい鉄道で見に行く「アガワ渓谷」の紅葉の話はよく聞いたので、カナダ人の同僚に聞いてみました。その人は、ちょっと遠すぎるし、もう紅葉が盛りを過ぎているから、代わりにアルゴンキンの方に行ってみるように勧めてくれました。それで、今週は土曜日に朝早く起きて、家族でアルゴンキンに行くことにしました。奥さんと長女の小百合さんは前の晩にお弁当を作っておきました。次女のひとみさんと三女のあけみさんはうれしくて前の晩はおそくまで寝ませんでした。それで、二人はバンの中で眠っています。 </w:t>
      </w:r>
    </w:p>
    <w:p w:rsidR="00941EA9" w:rsidRDefault="00941EA9">
      <w:pPr>
        <w:rPr>
          <w:rFonts w:ascii="MS Mincho" w:eastAsia="MS Mincho"/>
          <w:sz w:val="28"/>
        </w:rPr>
      </w:pPr>
      <w:r>
        <w:rPr>
          <w:rFonts w:ascii="MS Mincho" w:eastAsia="MS Mincho"/>
          <w:sz w:val="28"/>
        </w:rPr>
        <w:t>＿＿＿＿＿＿＿＿＿＿＿＿＿＿＿＿＿＿＿＿＿＿＿＿＿＿＿＿＿＿</w:t>
      </w:r>
    </w:p>
    <w:p w:rsidR="00941EA9" w:rsidRDefault="00941EA9">
      <w:pPr>
        <w:rPr>
          <w:rFonts w:ascii="MS Mincho" w:eastAsia="MS Mincho"/>
          <w:sz w:val="28"/>
        </w:rPr>
      </w:pPr>
    </w:p>
    <w:p w:rsidR="00941EA9" w:rsidRPr="00941EA9" w:rsidRDefault="00941EA9">
      <w:pPr>
        <w:rPr>
          <w:rFonts w:ascii="MS Mincho" w:eastAsia="MS Mincho"/>
          <w:b/>
          <w:sz w:val="28"/>
          <w:szCs w:val="28"/>
        </w:rPr>
      </w:pPr>
      <w:r w:rsidRPr="00941EA9">
        <w:rPr>
          <w:rFonts w:ascii="MS Mincho" w:eastAsia="MS Mincho"/>
          <w:b/>
          <w:sz w:val="28"/>
          <w:szCs w:val="28"/>
        </w:rPr>
        <w:t>「会話」</w:t>
      </w:r>
      <w:r>
        <w:rPr>
          <w:rFonts w:ascii="MS Mincho" w:eastAsia="MS Mincho"/>
          <w:b/>
          <w:sz w:val="28"/>
          <w:szCs w:val="28"/>
        </w:rPr>
        <w:t>Dialogue</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 xml:space="preserve">山下:    </w:t>
      </w:r>
      <w:r>
        <w:rPr>
          <w:rFonts w:ascii="MS Mincho" w:eastAsia="MS Mincho" w:hint="default"/>
          <w:sz w:val="28"/>
        </w:rPr>
        <w:t>どうだい、このバン、悪くないだろう。</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奥さん： そうですね。中が広々としているし、荷物もたくさん入</w:t>
      </w:r>
    </w:p>
    <w:p w:rsidR="00941EA9" w:rsidRDefault="00941EA9">
      <w:pPr>
        <w:rPr>
          <w:rFonts w:ascii="MS Mincho" w:eastAsia="MS Mincho"/>
          <w:sz w:val="28"/>
        </w:rPr>
      </w:pPr>
      <w:r>
        <w:rPr>
          <w:rFonts w:ascii="MS Mincho" w:eastAsia="MS Mincho"/>
          <w:sz w:val="28"/>
        </w:rPr>
        <w:t xml:space="preserve">         るから、</w:t>
      </w:r>
      <w:r>
        <w:rPr>
          <w:rFonts w:ascii="MS Mincho" w:eastAsia="MS Mincho" w:hint="default"/>
          <w:sz w:val="28"/>
        </w:rPr>
        <w:t>いいわね。運転はもう大丈夫。</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山下：</w:t>
      </w:r>
      <w:r>
        <w:rPr>
          <w:rFonts w:ascii="MS Mincho" w:eastAsia="MS Mincho" w:hint="default"/>
          <w:sz w:val="28"/>
        </w:rPr>
        <w:t xml:space="preserve">   うん、大分慣れたけど、気をつけるようにするよ。トロ</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ントに来て、初めは西も東も分からずに走っていたけど、</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今は地図を見なくても何とか迷わずに目的地に着けるよ</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うになったよ。</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小百合： お父さんは運転が上手だから、心配せずに乗っていられ</w:t>
      </w:r>
    </w:p>
    <w:p w:rsidR="00941EA9" w:rsidRDefault="00941EA9">
      <w:pPr>
        <w:rPr>
          <w:rFonts w:ascii="MS Mincho" w:eastAsia="MS Mincho"/>
          <w:sz w:val="28"/>
        </w:rPr>
      </w:pPr>
      <w:r>
        <w:rPr>
          <w:rFonts w:ascii="MS Mincho" w:eastAsia="MS Mincho"/>
          <w:sz w:val="28"/>
        </w:rPr>
        <w:t xml:space="preserve">         るわ。私</w:t>
      </w:r>
      <w:r>
        <w:rPr>
          <w:rFonts w:ascii="MS Mincho" w:eastAsia="MS Mincho" w:hint="default"/>
          <w:sz w:val="28"/>
        </w:rPr>
        <w:t>もトロントにいる間に免許を取ろうかしら。</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lastRenderedPageBreak/>
        <w:t>山下：</w:t>
      </w:r>
      <w:r>
        <w:rPr>
          <w:rFonts w:ascii="MS Mincho" w:eastAsia="MS Mincho" w:hint="default"/>
          <w:sz w:val="28"/>
        </w:rPr>
        <w:t xml:space="preserve">   ここで免許を取るのは簡単なようだけど、あまり教え方</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がよくないらしいから、日本で取った方がいいよ。あっ、</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見てごらん。あの山はすばらしく紅葉しているよ。</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奥さん：</w:t>
      </w:r>
      <w:r>
        <w:rPr>
          <w:rFonts w:ascii="MS Mincho" w:eastAsia="MS Mincho" w:hint="default"/>
          <w:sz w:val="28"/>
        </w:rPr>
        <w:t xml:space="preserve"> 本当にきれいですね。日本の紅葉とはちょっと違うよう</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ですね。</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小百合： あんまり高い山がないし、木の種類も違うからじゃない</w:t>
      </w:r>
    </w:p>
    <w:p w:rsidR="00941EA9" w:rsidRDefault="00941EA9">
      <w:pPr>
        <w:rPr>
          <w:rFonts w:ascii="MS Mincho" w:eastAsia="MS Mincho"/>
          <w:sz w:val="28"/>
        </w:rPr>
      </w:pPr>
      <w:r>
        <w:rPr>
          <w:rFonts w:ascii="MS Mincho" w:eastAsia="MS Mincho"/>
          <w:sz w:val="28"/>
        </w:rPr>
        <w:t xml:space="preserve">         かしら。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奥さん：</w:t>
      </w:r>
      <w:r>
        <w:rPr>
          <w:rFonts w:ascii="MS Mincho" w:eastAsia="MS Mincho" w:hint="default"/>
          <w:sz w:val="28"/>
        </w:rPr>
        <w:t xml:space="preserve"> スケールも違うわね。走っても走っても同じような景色</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ですもの。</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山下：</w:t>
      </w:r>
      <w:r>
        <w:rPr>
          <w:rFonts w:ascii="MS Mincho" w:eastAsia="MS Mincho" w:hint="default"/>
          <w:sz w:val="28"/>
        </w:rPr>
        <w:t xml:space="preserve">   湖もたくさんあるね。いつか釣りに来たいな。</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小百合： 私は、キャンプに来たいわ。お父さん、そのつもりでバ</w:t>
      </w:r>
    </w:p>
    <w:p w:rsidR="00941EA9" w:rsidRDefault="00941EA9">
      <w:pPr>
        <w:rPr>
          <w:rFonts w:ascii="MS Mincho" w:eastAsia="MS Mincho"/>
          <w:sz w:val="28"/>
        </w:rPr>
      </w:pPr>
      <w:r>
        <w:rPr>
          <w:rFonts w:ascii="MS Mincho" w:eastAsia="MS Mincho"/>
          <w:sz w:val="28"/>
        </w:rPr>
        <w:t xml:space="preserve">         ンを買</w:t>
      </w:r>
      <w:r>
        <w:rPr>
          <w:rFonts w:ascii="MS Mincho" w:eastAsia="MS Mincho" w:hint="default"/>
          <w:sz w:val="28"/>
        </w:rPr>
        <w:t>ったんでしょう。お父さんは釣りができるし、私</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はハイキングをしたいわ。</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山下：</w:t>
      </w:r>
      <w:r>
        <w:rPr>
          <w:rFonts w:ascii="MS Mincho" w:eastAsia="MS Mincho" w:hint="default"/>
          <w:sz w:val="28"/>
        </w:rPr>
        <w:t xml:space="preserve">   でも、熊が出るそうだよ。</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奥さん：</w:t>
      </w:r>
      <w:r>
        <w:rPr>
          <w:rFonts w:ascii="MS Mincho" w:eastAsia="MS Mincho" w:hint="default"/>
          <w:sz w:val="28"/>
        </w:rPr>
        <w:t xml:space="preserve"> 本当ですか。ちょっとこわいわねえ。</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 xml:space="preserve">小百合： 平気よ。熊が出たら、死んだふりをすればいいんだから。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山下：</w:t>
      </w:r>
      <w:r>
        <w:rPr>
          <w:rFonts w:ascii="MS Mincho" w:eastAsia="MS Mincho" w:hint="default"/>
          <w:sz w:val="28"/>
        </w:rPr>
        <w:t xml:space="preserve">   さあ、そううまくいくかな。もう昼だし、おなかもすい</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てきたから、あの辺で車を止めて、昼にしよう。ひとみ</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もあけみもよく寝ているね。起こすのがかわいそうだな。</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奥さん：</w:t>
      </w:r>
      <w:r>
        <w:rPr>
          <w:rFonts w:ascii="MS Mincho" w:eastAsia="MS Mincho" w:hint="default"/>
          <w:sz w:val="28"/>
        </w:rPr>
        <w:t xml:space="preserve"> だいぶ寝たから、起こしてもいいでしょう。景色もとて</w:t>
      </w:r>
    </w:p>
    <w:p w:rsidR="00941EA9" w:rsidRDefault="00941EA9">
      <w:pPr>
        <w:rPr>
          <w:rFonts w:ascii="MS Mincho" w:eastAsia="MS Mincho"/>
          <w:sz w:val="28"/>
        </w:rPr>
      </w:pPr>
      <w:r>
        <w:rPr>
          <w:rFonts w:ascii="MS Mincho" w:eastAsia="MS Mincho"/>
          <w:sz w:val="28"/>
        </w:rPr>
        <w:t xml:space="preserve">         </w:t>
      </w:r>
      <w:r>
        <w:rPr>
          <w:rFonts w:ascii="MS Mincho" w:eastAsia="MS Mincho" w:hint="default"/>
          <w:sz w:val="28"/>
        </w:rPr>
        <w:t>もいいし、写真でもとりましょう。</w:t>
      </w:r>
      <w:r>
        <w:rPr>
          <w:rFonts w:ascii="MS Mincho" w:eastAsia="MS Mincho"/>
          <w:sz w:val="28"/>
        </w:rPr>
        <w:t xml:space="preserve"> </w:t>
      </w:r>
    </w:p>
    <w:p w:rsidR="00941EA9" w:rsidRDefault="00941EA9">
      <w:pPr>
        <w:rPr>
          <w:rFonts w:ascii="MS Mincho" w:eastAsia="MS Mincho"/>
          <w:sz w:val="28"/>
        </w:rPr>
      </w:pPr>
    </w:p>
    <w:p w:rsidR="00941EA9" w:rsidRDefault="00941EA9">
      <w:pPr>
        <w:rPr>
          <w:rFonts w:ascii="MS Mincho" w:eastAsia="MS Mincho"/>
          <w:sz w:val="28"/>
        </w:rPr>
      </w:pPr>
      <w:r>
        <w:rPr>
          <w:rFonts w:ascii="MS Mincho" w:eastAsia="MS Mincho"/>
          <w:sz w:val="28"/>
        </w:rPr>
        <w:t>小百合：</w:t>
      </w:r>
      <w:r>
        <w:rPr>
          <w:rFonts w:ascii="MS Mincho" w:eastAsia="MS Mincho" w:hint="default"/>
          <w:sz w:val="28"/>
        </w:rPr>
        <w:t xml:space="preserve"> 熊といっしょにね。</w:t>
      </w:r>
      <w:r>
        <w:rPr>
          <w:rFonts w:ascii="MS Mincho" w:eastAsia="MS Mincho"/>
          <w:sz w:val="28"/>
        </w:rPr>
        <w:t xml:space="preserve"> </w:t>
      </w:r>
    </w:p>
    <w:p w:rsidR="00941EA9" w:rsidRDefault="00941EA9">
      <w:pPr>
        <w:rPr>
          <w:rFonts w:ascii="MS Mincho" w:eastAsia="MS Mincho"/>
        </w:rPr>
      </w:pPr>
      <w:r>
        <w:rPr>
          <w:rFonts w:ascii="MS Mincho" w:eastAsia="MS Mincho" w:hint="default"/>
        </w:rPr>
        <w:t>______________________________________________________________________</w:t>
      </w:r>
    </w:p>
    <w:p w:rsidR="00941EA9" w:rsidRDefault="00941EA9">
      <w:pPr>
        <w:rPr>
          <w:rFonts w:ascii="MS Mincho" w:eastAsia="MS Mincho"/>
        </w:rPr>
      </w:pPr>
    </w:p>
    <w:p w:rsidR="00941EA9" w:rsidRPr="00941EA9" w:rsidRDefault="00941EA9">
      <w:pPr>
        <w:rPr>
          <w:rFonts w:ascii="MS Mincho" w:eastAsia="MS Mincho"/>
          <w:b/>
          <w:sz w:val="28"/>
          <w:szCs w:val="28"/>
        </w:rPr>
      </w:pPr>
      <w:r w:rsidRPr="00941EA9">
        <w:rPr>
          <w:rFonts w:ascii="MS Mincho" w:eastAsia="MS Mincho" w:hint="default"/>
          <w:b/>
          <w:sz w:val="28"/>
          <w:szCs w:val="28"/>
        </w:rPr>
        <w:t xml:space="preserve">[語彙] </w:t>
      </w:r>
    </w:p>
    <w:p w:rsidR="00941EA9" w:rsidRDefault="00941EA9">
      <w:pPr>
        <w:rPr>
          <w:rFonts w:ascii="MS Mincho"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紅葉狩り</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もみじがり</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outing to enjoy autumn colors</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無事</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ぶじ</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safely, without trouble</w:t>
            </w:r>
            <w:r w:rsidRPr="006015D4">
              <w:rPr>
                <w:rFonts w:ascii="MS Mincho" w:eastAsia="MS Mincho" w:hint="default"/>
              </w:rPr>
              <w:t>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生活</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せいかつ</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life</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連れて行く</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つれていく</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take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計画</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けいかく</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plan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近郊</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きんこう</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suburbs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紅葉</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こうよう</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autumn colors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真っ盛り</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まっさかり</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at its height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鉄道</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てつどう</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railway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渓谷</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けいこく</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valley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同僚</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どうりょう</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colleague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過ぎる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すぎる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pass </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代わりに</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かわりに</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in place of</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勧める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すすめる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recommend </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奥さん</w:t>
            </w:r>
            <w:r w:rsidRPr="006015D4">
              <w:rPr>
                <w:rFonts w:ascii="MS Mincho" w:eastAsia="MS Mincho" w:hint="default"/>
              </w:rPr>
              <w:t>             </w:t>
            </w:r>
          </w:p>
        </w:tc>
        <w:tc>
          <w:tcPr>
            <w:tcW w:w="2901" w:type="dxa"/>
            <w:shd w:val="clear" w:color="auto" w:fill="auto"/>
          </w:tcPr>
          <w:p w:rsidR="00F20348" w:rsidRPr="006015D4" w:rsidRDefault="00034C9F" w:rsidP="006015D4">
            <w:pPr>
              <w:rPr>
                <w:rFonts w:ascii="MS Mincho" w:eastAsia="MS Mincho" w:hint="default"/>
              </w:rPr>
            </w:pPr>
            <w:r>
              <w:rPr>
                <w:rFonts w:ascii="MS Mincho" w:eastAsia="MS Mincho"/>
              </w:rPr>
              <w:t>おくさん</w:t>
            </w:r>
          </w:p>
        </w:tc>
        <w:tc>
          <w:tcPr>
            <w:tcW w:w="2901" w:type="dxa"/>
            <w:shd w:val="clear" w:color="auto" w:fill="auto"/>
          </w:tcPr>
          <w:p w:rsidR="00F20348" w:rsidRPr="006015D4" w:rsidRDefault="00034C9F" w:rsidP="006015D4">
            <w:pPr>
              <w:rPr>
                <w:rFonts w:ascii="MS Mincho" w:eastAsia="MS Mincho" w:hint="default"/>
              </w:rPr>
            </w:pPr>
            <w:r>
              <w:rPr>
                <w:rFonts w:ascii="MS Mincho" w:eastAsia="MS Mincho" w:hint="default"/>
              </w:rPr>
              <w:t>(someone</w:t>
            </w:r>
            <w:r>
              <w:rPr>
                <w:rFonts w:ascii="MS Mincho" w:eastAsia="MS Mincho" w:hint="default"/>
              </w:rPr>
              <w:t>’</w:t>
            </w:r>
            <w:r>
              <w:rPr>
                <w:rFonts w:ascii="MS Mincho" w:eastAsia="MS Mincho" w:hint="default"/>
              </w:rPr>
              <w:t xml:space="preserve">s) </w:t>
            </w:r>
            <w:r w:rsidR="00F20348" w:rsidRPr="006015D4">
              <w:rPr>
                <w:rFonts w:ascii="MS Mincho" w:eastAsia="MS Mincho" w:hint="default"/>
              </w:rPr>
              <w:t>wife</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長女</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ちょうじょ</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oldest daughter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小百合</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さゆり</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girl's name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晩</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ばん</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evening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弁当</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べんとう</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lunch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作る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つくる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make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次女</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じじょ</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second daughter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寝る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ねる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sleep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眠る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ねむる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sleep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悪い</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わるい</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bad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広々</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ひろびろ</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spacious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荷物</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にもつ</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luggage </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運転(する)</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うんてん</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drive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大丈夫(な)</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だいじょうぶ</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alright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大分</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だいぶ</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considerably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慣れる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なれる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get used to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初め</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はじめ</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at the beginning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地図</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ちず</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map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迷う</w:t>
            </w:r>
          </w:p>
        </w:tc>
        <w:tc>
          <w:tcPr>
            <w:tcW w:w="2901" w:type="dxa"/>
            <w:shd w:val="clear" w:color="auto" w:fill="auto"/>
          </w:tcPr>
          <w:p w:rsidR="00F20348" w:rsidRPr="006015D4" w:rsidRDefault="00500D7E" w:rsidP="006015D4">
            <w:pPr>
              <w:rPr>
                <w:rFonts w:ascii="MS Mincho" w:eastAsia="MS Mincho" w:hint="default"/>
              </w:rPr>
            </w:pPr>
            <w:r w:rsidRPr="006015D4">
              <w:rPr>
                <w:rFonts w:ascii="MS Mincho" w:eastAsia="MS Mincho" w:hint="default"/>
              </w:rPr>
              <w:t>まよう</w:t>
            </w:r>
          </w:p>
        </w:tc>
        <w:tc>
          <w:tcPr>
            <w:tcW w:w="2901" w:type="dxa"/>
            <w:shd w:val="clear" w:color="auto" w:fill="auto"/>
          </w:tcPr>
          <w:p w:rsidR="00F20348" w:rsidRPr="006015D4" w:rsidRDefault="00500D7E" w:rsidP="006015D4">
            <w:pPr>
              <w:rPr>
                <w:rFonts w:ascii="MS Mincho" w:eastAsia="MS Mincho"/>
              </w:rPr>
            </w:pPr>
            <w:r w:rsidRPr="006015D4">
              <w:rPr>
                <w:rFonts w:ascii="MS Mincho" w:eastAsia="MS Mincho" w:hint="default"/>
              </w:rPr>
              <w:t>get lost</w:t>
            </w:r>
            <w:r w:rsidR="00F20348" w:rsidRPr="006015D4">
              <w:rPr>
                <w:rFonts w:ascii="MS Mincho" w:eastAsia="MS Mincho" w:hint="default"/>
              </w:rPr>
              <w:t>               </w:t>
            </w:r>
            <w:r w:rsidR="00F20348" w:rsidRPr="006015D4">
              <w:rPr>
                <w:rFonts w:ascii="MS Mincho" w:eastAsia="MS Mincho" w:hint="default"/>
              </w:rPr>
              <w:t xml:space="preserv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目的地</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もくてきち</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destination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心配(する)</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しんぱい</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worry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免許</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めんきょ</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license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取る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とる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get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lastRenderedPageBreak/>
              <w:t>簡単(な)</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かんたん</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simple, easy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教え方</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おしえかた</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way of teaching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本当に</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ほんとうに</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indeed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違う</w:t>
            </w:r>
          </w:p>
        </w:tc>
        <w:tc>
          <w:tcPr>
            <w:tcW w:w="2901" w:type="dxa"/>
            <w:shd w:val="clear" w:color="auto" w:fill="auto"/>
          </w:tcPr>
          <w:p w:rsidR="00F20348" w:rsidRPr="006015D4" w:rsidRDefault="00500D7E" w:rsidP="006015D4">
            <w:pPr>
              <w:rPr>
                <w:rFonts w:ascii="MS Mincho" w:eastAsia="MS Mincho" w:hint="default"/>
              </w:rPr>
            </w:pPr>
            <w:r w:rsidRPr="006015D4">
              <w:rPr>
                <w:rFonts w:ascii="MS Mincho" w:eastAsia="MS Mincho" w:hint="default"/>
              </w:rPr>
              <w:t>ちがう</w:t>
            </w:r>
          </w:p>
        </w:tc>
        <w:tc>
          <w:tcPr>
            <w:tcW w:w="2901" w:type="dxa"/>
            <w:shd w:val="clear" w:color="auto" w:fill="auto"/>
          </w:tcPr>
          <w:p w:rsidR="00F20348" w:rsidRPr="006015D4" w:rsidRDefault="00500D7E" w:rsidP="006015D4">
            <w:pPr>
              <w:rPr>
                <w:rFonts w:ascii="MS Mincho" w:eastAsia="MS Mincho"/>
              </w:rPr>
            </w:pPr>
            <w:r w:rsidRPr="006015D4">
              <w:rPr>
                <w:rFonts w:ascii="MS Mincho" w:eastAsia="MS Mincho" w:hint="default"/>
              </w:rPr>
              <w:t>be different</w:t>
            </w:r>
            <w:r w:rsidR="00F20348" w:rsidRPr="006015D4">
              <w:rPr>
                <w:rFonts w:ascii="MS Mincho" w:eastAsia="MS Mincho" w:hint="default"/>
              </w:rPr>
              <w:t>               </w:t>
            </w:r>
            <w:r w:rsidR="00F20348" w:rsidRPr="006015D4">
              <w:rPr>
                <w:rFonts w:ascii="MS Mincho" w:eastAsia="MS Mincho" w:hint="default"/>
              </w:rPr>
              <w:t xml:space="preserve"> </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種類</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しゅるい</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kind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走る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はしる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run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同じ</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おなじ</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same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景色</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けしき</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scenery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湖</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みずうみ</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lake </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釣り</w:t>
            </w:r>
            <w:r w:rsidRPr="006015D4">
              <w:rPr>
                <w:rFonts w:ascii="MS Mincho" w:eastAsia="MS Mincho" w:hint="default"/>
              </w:rPr>
              <w:t>                </w:t>
            </w:r>
          </w:p>
        </w:tc>
        <w:tc>
          <w:tcPr>
            <w:tcW w:w="2901" w:type="dxa"/>
            <w:shd w:val="clear" w:color="auto" w:fill="auto"/>
          </w:tcPr>
          <w:p w:rsidR="00F20348" w:rsidRPr="006015D4" w:rsidRDefault="006015D4" w:rsidP="006015D4">
            <w:pPr>
              <w:rPr>
                <w:rFonts w:ascii="MS Mincho" w:eastAsia="MS Mincho" w:hint="default"/>
              </w:rPr>
            </w:pPr>
            <w:r w:rsidRPr="006015D4">
              <w:rPr>
                <w:rFonts w:ascii="MS Mincho" w:eastAsia="MS Mincho" w:hint="default"/>
              </w:rPr>
              <w:t>つり</w:t>
            </w:r>
          </w:p>
        </w:tc>
        <w:tc>
          <w:tcPr>
            <w:tcW w:w="2901" w:type="dxa"/>
            <w:shd w:val="clear" w:color="auto" w:fill="auto"/>
          </w:tcPr>
          <w:p w:rsidR="00F20348" w:rsidRPr="006015D4" w:rsidRDefault="006015D4" w:rsidP="006015D4">
            <w:pPr>
              <w:rPr>
                <w:rFonts w:ascii="MS Mincho" w:eastAsia="MS Mincho" w:hint="default"/>
              </w:rPr>
            </w:pPr>
            <w:r w:rsidRPr="006015D4">
              <w:rPr>
                <w:rFonts w:ascii="MS Mincho" w:eastAsia="MS Mincho" w:hint="default"/>
              </w:rPr>
              <w:t>fishing</w:t>
            </w:r>
          </w:p>
        </w:tc>
      </w:tr>
      <w:tr w:rsidR="00F20348" w:rsidRPr="006015D4" w:rsidTr="006015D4">
        <w:tc>
          <w:tcPr>
            <w:tcW w:w="2900" w:type="dxa"/>
            <w:shd w:val="clear" w:color="auto" w:fill="auto"/>
          </w:tcPr>
          <w:p w:rsidR="00F20348" w:rsidRPr="006015D4" w:rsidRDefault="00F20348" w:rsidP="006015D4">
            <w:pPr>
              <w:rPr>
                <w:rFonts w:ascii="MS Mincho" w:eastAsia="MS Mincho"/>
              </w:rPr>
            </w:pPr>
            <w:r w:rsidRPr="006015D4">
              <w:rPr>
                <w:rFonts w:ascii="MS Mincho" w:eastAsia="MS Mincho"/>
              </w:rPr>
              <w:t>熊</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くま</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bear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平気(な)</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へいき</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calm, indifferent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死ぬ</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しぬ</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die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昼</w:t>
            </w:r>
          </w:p>
        </w:tc>
        <w:tc>
          <w:tcPr>
            <w:tcW w:w="2901" w:type="dxa"/>
            <w:shd w:val="clear" w:color="auto" w:fill="auto"/>
          </w:tcPr>
          <w:p w:rsidR="00F20348" w:rsidRPr="006015D4" w:rsidRDefault="006015D4" w:rsidP="006015D4">
            <w:pPr>
              <w:rPr>
                <w:rFonts w:ascii="MS Mincho" w:eastAsia="MS Mincho" w:hint="default"/>
              </w:rPr>
            </w:pPr>
            <w:r w:rsidRPr="006015D4">
              <w:rPr>
                <w:rFonts w:ascii="MS Mincho" w:eastAsia="MS Mincho" w:hint="default"/>
              </w:rPr>
              <w:t>ひる</w:t>
            </w:r>
          </w:p>
        </w:tc>
        <w:tc>
          <w:tcPr>
            <w:tcW w:w="2901" w:type="dxa"/>
            <w:shd w:val="clear" w:color="auto" w:fill="auto"/>
          </w:tcPr>
          <w:p w:rsidR="00F20348" w:rsidRPr="006015D4" w:rsidRDefault="006015D4" w:rsidP="006015D4">
            <w:pPr>
              <w:rPr>
                <w:rFonts w:ascii="MS Mincho" w:eastAsia="MS Mincho"/>
              </w:rPr>
            </w:pPr>
            <w:r w:rsidRPr="006015D4">
              <w:rPr>
                <w:rFonts w:ascii="MS Mincho" w:eastAsia="MS Mincho" w:hint="default"/>
              </w:rPr>
              <w:t>noon</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辺</w:t>
            </w:r>
          </w:p>
        </w:tc>
        <w:tc>
          <w:tcPr>
            <w:tcW w:w="2901" w:type="dxa"/>
            <w:shd w:val="clear" w:color="auto" w:fill="auto"/>
          </w:tcPr>
          <w:p w:rsidR="00F20348" w:rsidRPr="006015D4" w:rsidRDefault="006015D4" w:rsidP="006015D4">
            <w:pPr>
              <w:rPr>
                <w:rFonts w:ascii="MS Mincho" w:eastAsia="MS Mincho" w:hint="default"/>
              </w:rPr>
            </w:pPr>
            <w:r w:rsidRPr="006015D4">
              <w:rPr>
                <w:rFonts w:ascii="MS Mincho" w:eastAsia="MS Mincho" w:hint="default"/>
              </w:rPr>
              <w:t>へん</w:t>
            </w:r>
          </w:p>
        </w:tc>
        <w:tc>
          <w:tcPr>
            <w:tcW w:w="2901" w:type="dxa"/>
            <w:shd w:val="clear" w:color="auto" w:fill="auto"/>
          </w:tcPr>
          <w:p w:rsidR="00F20348" w:rsidRPr="006015D4" w:rsidRDefault="006015D4" w:rsidP="006015D4">
            <w:pPr>
              <w:rPr>
                <w:rFonts w:ascii="MS Mincho" w:eastAsia="MS Mincho"/>
              </w:rPr>
            </w:pPr>
            <w:r w:rsidRPr="006015D4">
              <w:rPr>
                <w:rFonts w:ascii="MS Mincho" w:eastAsia="MS Mincho" w:hint="default"/>
              </w:rPr>
              <w:t>vicinity</w:t>
            </w:r>
            <w:r w:rsidR="00F20348" w:rsidRPr="006015D4">
              <w:rPr>
                <w:rFonts w:ascii="MS Mincho" w:eastAsia="MS Mincho" w:hint="default"/>
              </w:rPr>
              <w:t>                 </w:t>
            </w:r>
            <w:r w:rsidR="00F20348" w:rsidRPr="006015D4">
              <w:rPr>
                <w:rFonts w:ascii="MS Mincho" w:eastAsia="MS Mincho" w:hint="default"/>
              </w:rPr>
              <w:t xml:space="preserve">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止める</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とめる</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stop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起こす</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おこす</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hint="default"/>
              </w:rPr>
            </w:pPr>
            <w:r w:rsidRPr="006015D4">
              <w:rPr>
                <w:rFonts w:ascii="MS Mincho" w:eastAsia="MS Mincho" w:hint="default"/>
              </w:rPr>
              <w:t xml:space="preserve">wake up </w:t>
            </w:r>
          </w:p>
        </w:tc>
      </w:tr>
      <w:tr w:rsidR="00F20348" w:rsidRPr="006015D4" w:rsidTr="006015D4">
        <w:tc>
          <w:tcPr>
            <w:tcW w:w="2900" w:type="dxa"/>
            <w:shd w:val="clear" w:color="auto" w:fill="auto"/>
          </w:tcPr>
          <w:p w:rsidR="00F20348" w:rsidRPr="006015D4" w:rsidRDefault="00F20348" w:rsidP="006015D4">
            <w:pPr>
              <w:rPr>
                <w:rFonts w:ascii="MS Mincho" w:eastAsia="MS Mincho" w:hint="default"/>
              </w:rPr>
            </w:pPr>
            <w:r w:rsidRPr="006015D4">
              <w:rPr>
                <w:rFonts w:ascii="MS Mincho" w:eastAsia="MS Mincho"/>
              </w:rPr>
              <w:t>写真</w:t>
            </w:r>
            <w:r w:rsidRPr="006015D4">
              <w:rPr>
                <w:rFonts w:ascii="MS Mincho" w:eastAsia="MS Mincho" w:hint="default"/>
              </w:rPr>
              <w:t>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しゃしん</w:t>
            </w:r>
            <w:r w:rsidRPr="006015D4">
              <w:rPr>
                <w:rFonts w:ascii="MS Mincho" w:eastAsia="MS Mincho" w:hint="default"/>
              </w:rPr>
              <w:t>              </w:t>
            </w:r>
            <w:r w:rsidRPr="006015D4">
              <w:rPr>
                <w:rFonts w:ascii="MS Mincho" w:eastAsia="MS Mincho" w:hint="default"/>
              </w:rPr>
              <w:t xml:space="preserve"> </w:t>
            </w:r>
          </w:p>
        </w:tc>
        <w:tc>
          <w:tcPr>
            <w:tcW w:w="2901" w:type="dxa"/>
            <w:shd w:val="clear" w:color="auto" w:fill="auto"/>
          </w:tcPr>
          <w:p w:rsidR="00F20348" w:rsidRPr="006015D4" w:rsidRDefault="00F20348" w:rsidP="006015D4">
            <w:pPr>
              <w:rPr>
                <w:rFonts w:ascii="MS Mincho" w:eastAsia="MS Mincho"/>
              </w:rPr>
            </w:pPr>
            <w:r w:rsidRPr="006015D4">
              <w:rPr>
                <w:rFonts w:ascii="MS Mincho" w:eastAsia="MS Mincho" w:hint="default"/>
              </w:rPr>
              <w:t xml:space="preserve">photo </w:t>
            </w:r>
          </w:p>
        </w:tc>
      </w:tr>
    </w:tbl>
    <w:p w:rsidR="00941EA9" w:rsidRDefault="00941EA9">
      <w:pPr>
        <w:rPr>
          <w:rFonts w:ascii="MS Mincho" w:eastAsia="MS Mincho"/>
        </w:rPr>
      </w:pPr>
      <w:r>
        <w:rPr>
          <w:rFonts w:ascii="MS Mincho" w:eastAsia="MS Mincho"/>
        </w:rPr>
        <w:t>＿＿＿＿＿＿＿＿＿＿＿＿＿＿＿＿＿＿＿＿＿＿＿＿＿＿＿＿＿＿＿＿＿＿＿</w:t>
      </w:r>
    </w:p>
    <w:p w:rsidR="00941EA9" w:rsidRPr="006015D4" w:rsidRDefault="00941EA9">
      <w:pPr>
        <w:rPr>
          <w:rFonts w:ascii="Times New Roman" w:eastAsia="MS Mincho" w:hAnsi="Times New Roman" w:hint="default"/>
        </w:rPr>
      </w:pPr>
      <w:r w:rsidRPr="006015D4">
        <w:rPr>
          <w:rFonts w:ascii="Times New Roman" w:eastAsia="MS Mincho" w:hAnsi="Times New Roman" w:hint="default"/>
        </w:rPr>
        <w:t>© Norio Ota 20</w:t>
      </w:r>
      <w:r w:rsidR="006015D4">
        <w:rPr>
          <w:rFonts w:ascii="Times New Roman" w:eastAsia="MS Mincho" w:hAnsi="Times New Roman" w:hint="default"/>
        </w:rPr>
        <w:t>19</w:t>
      </w:r>
    </w:p>
    <w:p w:rsidR="00941EA9" w:rsidRDefault="00941EA9">
      <w:pPr>
        <w:rPr>
          <w:rFonts w:ascii="MS Mincho" w:eastAsia="MS Mincho"/>
        </w:rPr>
      </w:pPr>
    </w:p>
    <w:sectPr w:rsidR="00941EA9">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EA9"/>
    <w:rsid w:val="00034C9F"/>
    <w:rsid w:val="003A5A9F"/>
    <w:rsid w:val="00500D7E"/>
    <w:rsid w:val="006015D4"/>
    <w:rsid w:val="00941EA9"/>
    <w:rsid w:val="00B44750"/>
    <w:rsid w:val="00F2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738838D-2291-4348-9F7E-65F0FCBF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S PGothic" w:eastAsia="MS PGothic" w:hAnsi="MS PGothic" w:hint="eastAs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Web">
    <w:name w:val="標準 (Web)"/>
    <w:basedOn w:val="Normal"/>
    <w:pPr>
      <w:spacing w:before="100" w:beforeAutospacing="1" w:after="100" w:afterAutospacing="1"/>
    </w:pPr>
  </w:style>
  <w:style w:type="table" w:styleId="TableGrid">
    <w:name w:val="Table Grid"/>
    <w:basedOn w:val="TableNormal"/>
    <w:uiPriority w:val="39"/>
    <w:rsid w:val="00F2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紅葉狩り</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紅葉狩り</dc:title>
  <dc:subject/>
  <dc:creator>Norio Ota</dc:creator>
  <cp:keywords/>
  <dc:description/>
  <cp:lastModifiedBy>Norio Ota</cp:lastModifiedBy>
  <cp:revision>2</cp:revision>
  <dcterms:created xsi:type="dcterms:W3CDTF">2019-10-26T02:04:00Z</dcterms:created>
  <dcterms:modified xsi:type="dcterms:W3CDTF">2019-10-26T02:04:00Z</dcterms:modified>
</cp:coreProperties>
</file>